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2E9B1" w14:textId="2D884575" w:rsidR="003A41C6" w:rsidRPr="003A41C6" w:rsidRDefault="0010660F" w:rsidP="00250EB5">
      <w:pPr>
        <w:rPr>
          <w:rFonts w:ascii="Times New Roman" w:hAnsi="Times New Roman" w:cs="Times New Roman"/>
          <w:b/>
          <w:sz w:val="28"/>
          <w:szCs w:val="28"/>
          <w:lang w:val="ca-ES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val="ca-ES"/>
        </w:rPr>
        <w:t>P</w:t>
      </w:r>
      <w:r w:rsidR="003A41C6" w:rsidRPr="003A41C6">
        <w:rPr>
          <w:rFonts w:ascii="Times New Roman" w:hAnsi="Times New Roman" w:cs="Times New Roman"/>
          <w:b/>
          <w:sz w:val="28"/>
          <w:szCs w:val="28"/>
          <w:lang w:val="ca-ES"/>
        </w:rPr>
        <w:t xml:space="preserve">rojecte </w:t>
      </w:r>
      <w:r w:rsidR="003A41C6" w:rsidRPr="003A41C6">
        <w:rPr>
          <w:rFonts w:ascii="Times New Roman" w:hAnsi="Times New Roman" w:cs="Times New Roman"/>
          <w:b/>
          <w:i/>
          <w:iCs/>
          <w:sz w:val="28"/>
          <w:szCs w:val="28"/>
          <w:lang w:val="ca-ES"/>
        </w:rPr>
        <w:t>Mirades del Món</w:t>
      </w:r>
    </w:p>
    <w:bookmarkEnd w:id="0"/>
    <w:p w14:paraId="14DE84DF" w14:textId="12528FCA" w:rsidR="00250EB5" w:rsidRPr="00250EB5" w:rsidRDefault="00250EB5" w:rsidP="00250EB5">
      <w:pPr>
        <w:rPr>
          <w:rFonts w:ascii="Times New Roman" w:hAnsi="Times New Roman" w:cs="Times New Roman"/>
          <w:lang w:val="ca-ES"/>
        </w:rPr>
      </w:pPr>
      <w:r w:rsidRPr="00250EB5">
        <w:rPr>
          <w:rFonts w:ascii="Times New Roman" w:hAnsi="Times New Roman" w:cs="Times New Roman"/>
          <w:lang w:val="ca-ES"/>
        </w:rPr>
        <w:t xml:space="preserve">El projecte </w:t>
      </w:r>
      <w:r w:rsidRPr="00250EB5">
        <w:rPr>
          <w:rFonts w:ascii="Times New Roman" w:hAnsi="Times New Roman" w:cs="Times New Roman"/>
          <w:i/>
          <w:iCs/>
          <w:lang w:val="ca-ES"/>
        </w:rPr>
        <w:t>Mirades del Món</w:t>
      </w:r>
      <w:r w:rsidRPr="00250EB5">
        <w:rPr>
          <w:rFonts w:ascii="Times New Roman" w:hAnsi="Times New Roman" w:cs="Times New Roman"/>
          <w:lang w:val="ca-ES"/>
        </w:rPr>
        <w:t xml:space="preserve"> </w:t>
      </w:r>
      <w:r w:rsidR="00453D6A">
        <w:rPr>
          <w:rFonts w:ascii="Times New Roman" w:hAnsi="Times New Roman" w:cs="Times New Roman"/>
          <w:lang w:val="ca-ES"/>
        </w:rPr>
        <w:t xml:space="preserve">ha consistit </w:t>
      </w:r>
      <w:r w:rsidR="00B3094A">
        <w:rPr>
          <w:rFonts w:ascii="Times New Roman" w:hAnsi="Times New Roman" w:cs="Times New Roman"/>
          <w:lang w:val="ca-ES"/>
        </w:rPr>
        <w:t xml:space="preserve">en la </w:t>
      </w:r>
      <w:r w:rsidR="00453D6A">
        <w:rPr>
          <w:rFonts w:ascii="Times New Roman" w:hAnsi="Times New Roman" w:cs="Times New Roman"/>
          <w:lang w:val="ca-ES"/>
        </w:rPr>
        <w:t xml:space="preserve">realització de tallers </w:t>
      </w:r>
      <w:r w:rsidR="00B3094A" w:rsidRPr="00B3094A">
        <w:rPr>
          <w:rFonts w:ascii="Times New Roman" w:hAnsi="Times New Roman" w:cs="Times New Roman"/>
          <w:lang w:val="ca-ES"/>
        </w:rPr>
        <w:t>participatius i reflexius</w:t>
      </w:r>
      <w:r w:rsidR="00B3094A">
        <w:rPr>
          <w:rFonts w:ascii="Times New Roman" w:hAnsi="Times New Roman" w:cs="Times New Roman"/>
          <w:lang w:val="ca-ES"/>
        </w:rPr>
        <w:t xml:space="preserve"> on </w:t>
      </w:r>
      <w:r w:rsidR="00B3094A" w:rsidRPr="00B3094A">
        <w:rPr>
          <w:rFonts w:ascii="Times New Roman" w:hAnsi="Times New Roman" w:cs="Times New Roman"/>
          <w:lang w:val="ca-ES"/>
        </w:rPr>
        <w:t>s’ha treballat el coneixement de diferents realitats del món, amb especial atenció als drets de la infància, les llibertats fonamentals i la prevenció d’actituds discriminatòries,</w:t>
      </w:r>
      <w:r w:rsidR="00B3094A">
        <w:rPr>
          <w:rFonts w:ascii="Times New Roman" w:hAnsi="Times New Roman" w:cs="Times New Roman"/>
          <w:lang w:val="ca-ES"/>
        </w:rPr>
        <w:t xml:space="preserve"> H</w:t>
      </w:r>
      <w:r w:rsidRPr="00250EB5">
        <w:rPr>
          <w:rFonts w:ascii="Times New Roman" w:hAnsi="Times New Roman" w:cs="Times New Roman"/>
          <w:lang w:val="ca-ES"/>
        </w:rPr>
        <w:t>a culminat amb èxit a Reus amb la inauguració de l’exposició “Fem les maletes i viatgem a l’Índia”, celebrada el 16 de desembre al Centre Cívic Llevant. L’acte ha reunit alumnat, famílies i comunitat educativa per compartir els resultats d’un projecte que promou la diversitat cultural, els drets de la infància i la igualtat de gènere a través de l’art i la participació activa.</w:t>
      </w:r>
    </w:p>
    <w:p w14:paraId="379C17E2" w14:textId="77777777" w:rsidR="00250EB5" w:rsidRPr="00250EB5" w:rsidRDefault="00250EB5" w:rsidP="00250EB5">
      <w:pPr>
        <w:rPr>
          <w:rFonts w:ascii="Times New Roman" w:hAnsi="Times New Roman" w:cs="Times New Roman"/>
          <w:lang w:val="ca-ES"/>
        </w:rPr>
      </w:pPr>
      <w:r w:rsidRPr="00250EB5">
        <w:rPr>
          <w:rFonts w:ascii="Times New Roman" w:hAnsi="Times New Roman" w:cs="Times New Roman"/>
          <w:lang w:val="ca-ES"/>
        </w:rPr>
        <w:t xml:space="preserve">Hi han participat cinc centres educatius de la ciutat —Escola Els Ganxets, Escola </w:t>
      </w:r>
      <w:proofErr w:type="spellStart"/>
      <w:r w:rsidRPr="00250EB5">
        <w:rPr>
          <w:rFonts w:ascii="Times New Roman" w:hAnsi="Times New Roman" w:cs="Times New Roman"/>
          <w:lang w:val="ca-ES"/>
        </w:rPr>
        <w:t>Puigcerver</w:t>
      </w:r>
      <w:proofErr w:type="spellEnd"/>
      <w:r w:rsidRPr="00250EB5">
        <w:rPr>
          <w:rFonts w:ascii="Times New Roman" w:hAnsi="Times New Roman" w:cs="Times New Roman"/>
          <w:lang w:val="ca-ES"/>
        </w:rPr>
        <w:t xml:space="preserve">, Escola Isabel Besora, Escola Pi del </w:t>
      </w:r>
      <w:proofErr w:type="spellStart"/>
      <w:r w:rsidRPr="00250EB5">
        <w:rPr>
          <w:rFonts w:ascii="Times New Roman" w:hAnsi="Times New Roman" w:cs="Times New Roman"/>
          <w:lang w:val="ca-ES"/>
        </w:rPr>
        <w:t>Burgar</w:t>
      </w:r>
      <w:proofErr w:type="spellEnd"/>
      <w:r w:rsidRPr="00250EB5">
        <w:rPr>
          <w:rFonts w:ascii="Times New Roman" w:hAnsi="Times New Roman" w:cs="Times New Roman"/>
          <w:lang w:val="ca-ES"/>
        </w:rPr>
        <w:t xml:space="preserve"> i Col·legi Pare Manyanet—, amb més de 200 infants implicats en tallers i activitats de sensibilització al llarg de l’any. L’exposició final recull les seves creacions i reflexions, consolidant el projecte com una eina educativa transformadora.</w:t>
      </w:r>
    </w:p>
    <w:p w14:paraId="7A4D0DC4" w14:textId="0AB0F268" w:rsidR="00250EB5" w:rsidRDefault="00250EB5" w:rsidP="00250EB5">
      <w:pPr>
        <w:rPr>
          <w:rFonts w:ascii="Times New Roman" w:hAnsi="Times New Roman" w:cs="Times New Roman"/>
          <w:lang w:val="ca-ES"/>
        </w:rPr>
      </w:pPr>
      <w:r w:rsidRPr="00250EB5">
        <w:rPr>
          <w:rFonts w:ascii="Times New Roman" w:hAnsi="Times New Roman" w:cs="Times New Roman"/>
          <w:lang w:val="ca-ES"/>
        </w:rPr>
        <w:t xml:space="preserve">Aquest projecte </w:t>
      </w:r>
      <w:r w:rsidR="00850E34">
        <w:rPr>
          <w:rFonts w:ascii="Times New Roman" w:hAnsi="Times New Roman" w:cs="Times New Roman"/>
          <w:lang w:val="ca-ES"/>
        </w:rPr>
        <w:t xml:space="preserve">s’ha realitzat entre setembre i desembre del 2025 i </w:t>
      </w:r>
      <w:r w:rsidRPr="00250EB5">
        <w:rPr>
          <w:rFonts w:ascii="Times New Roman" w:hAnsi="Times New Roman" w:cs="Times New Roman"/>
          <w:lang w:val="ca-ES"/>
        </w:rPr>
        <w:t>ha estat finançat per l’Ajuntament de Reus i la Diputació de Tarragona.</w:t>
      </w:r>
    </w:p>
    <w:p w14:paraId="4752CED3" w14:textId="77777777" w:rsidR="0011755F" w:rsidRDefault="0011755F" w:rsidP="00250EB5">
      <w:pPr>
        <w:rPr>
          <w:rFonts w:ascii="Times New Roman" w:hAnsi="Times New Roman" w:cs="Times New Roman"/>
          <w:lang w:val="ca-ES"/>
        </w:rPr>
      </w:pPr>
    </w:p>
    <w:p w14:paraId="41B48162" w14:textId="4EF6FF74" w:rsidR="00250EB5" w:rsidRDefault="00D83A67" w:rsidP="00250EB5">
      <w:pPr>
        <w:rPr>
          <w:rFonts w:ascii="Times New Roman" w:hAnsi="Times New Roman" w:cs="Times New Roman"/>
          <w:lang w:val="ca-ES"/>
        </w:rPr>
      </w:pPr>
      <w:r w:rsidRPr="00D83A67">
        <w:rPr>
          <w:rFonts w:ascii="Times New Roman" w:hAnsi="Times New Roman" w:cs="Times New Roman"/>
          <w:noProof/>
          <w:lang w:val="ca-ES" w:eastAsia="ca-ES"/>
        </w:rPr>
        <w:drawing>
          <wp:inline distT="0" distB="0" distL="0" distR="0" wp14:anchorId="472481CE" wp14:editId="4292328D">
            <wp:extent cx="3546282" cy="4045686"/>
            <wp:effectExtent l="0" t="0" r="0" b="0"/>
            <wp:docPr id="778316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29" cy="40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F415" w14:textId="209528F8" w:rsidR="00250EB5" w:rsidRDefault="00250EB5" w:rsidP="00250EB5">
      <w:pPr>
        <w:rPr>
          <w:rFonts w:ascii="Times New Roman" w:hAnsi="Times New Roman" w:cs="Times New Roman"/>
          <w:lang w:val="ca-ES"/>
        </w:rPr>
      </w:pPr>
      <w:r w:rsidRPr="00250EB5">
        <w:rPr>
          <w:rFonts w:ascii="Times New Roman" w:hAnsi="Times New Roman" w:cs="Times New Roman"/>
          <w:noProof/>
          <w:lang w:val="ca-ES" w:eastAsia="ca-ES"/>
        </w:rPr>
        <w:lastRenderedPageBreak/>
        <w:drawing>
          <wp:inline distT="0" distB="0" distL="0" distR="0" wp14:anchorId="155185A4" wp14:editId="7380AC5B">
            <wp:extent cx="3628665" cy="5088835"/>
            <wp:effectExtent l="0" t="0" r="0" b="0"/>
            <wp:docPr id="836278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788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1256" cy="50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0D95" w14:textId="7BDCDCED" w:rsidR="00250EB5" w:rsidRPr="00250EB5" w:rsidRDefault="00250EB5" w:rsidP="00250EB5">
      <w:pPr>
        <w:rPr>
          <w:rFonts w:ascii="Times New Roman" w:hAnsi="Times New Roman" w:cs="Times New Roman"/>
          <w:lang w:val="ca-ES"/>
        </w:rPr>
      </w:pPr>
    </w:p>
    <w:p w14:paraId="3C6EF850" w14:textId="77777777" w:rsidR="00250EB5" w:rsidRDefault="00250EB5"/>
    <w:sectPr w:rsidR="00250E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B5"/>
    <w:rsid w:val="0010660F"/>
    <w:rsid w:val="0011755F"/>
    <w:rsid w:val="00250EB5"/>
    <w:rsid w:val="00357309"/>
    <w:rsid w:val="003A41C6"/>
    <w:rsid w:val="00453D6A"/>
    <w:rsid w:val="00627CC0"/>
    <w:rsid w:val="00850E34"/>
    <w:rsid w:val="00B3094A"/>
    <w:rsid w:val="00D8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DDC6B"/>
  <w15:chartTrackingRefBased/>
  <w15:docId w15:val="{A5AC5BB5-7233-4314-92A8-6A87E378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250E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250E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250E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250E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250E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250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250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250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250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250E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250E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250E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Tipusdelletraperdefectedelpargraf"/>
    <w:link w:val="Ttol4"/>
    <w:uiPriority w:val="9"/>
    <w:semiHidden/>
    <w:rsid w:val="00250EB5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Tipusdelletraperdefectedelpargraf"/>
    <w:link w:val="Ttol5"/>
    <w:uiPriority w:val="9"/>
    <w:semiHidden/>
    <w:rsid w:val="00250EB5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Tipusdelletraperdefectedelpargraf"/>
    <w:link w:val="Ttol6"/>
    <w:uiPriority w:val="9"/>
    <w:semiHidden/>
    <w:rsid w:val="00250EB5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Tipusdelletraperdefectedelpargraf"/>
    <w:link w:val="Ttol7"/>
    <w:uiPriority w:val="9"/>
    <w:semiHidden/>
    <w:rsid w:val="00250EB5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Tipusdelletraperdefectedelpargraf"/>
    <w:link w:val="Ttol8"/>
    <w:uiPriority w:val="9"/>
    <w:semiHidden/>
    <w:rsid w:val="00250EB5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Tipusdelletraperdefectedelpargraf"/>
    <w:link w:val="Ttol9"/>
    <w:uiPriority w:val="9"/>
    <w:semiHidden/>
    <w:rsid w:val="00250EB5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250E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sid w:val="00250E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250E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250E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0E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Tipusdelletraperdefectedelpargraf"/>
    <w:link w:val="Cita"/>
    <w:uiPriority w:val="29"/>
    <w:rsid w:val="00250EB5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250EB5"/>
    <w:pPr>
      <w:ind w:left="720"/>
      <w:contextualSpacing/>
    </w:pPr>
  </w:style>
  <w:style w:type="character" w:styleId="mfasiintens">
    <w:name w:val="Intense Emphasis"/>
    <w:basedOn w:val="Tipusdelletraperdefectedelpargraf"/>
    <w:uiPriority w:val="21"/>
    <w:qFormat/>
    <w:rsid w:val="00250EB5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250E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Tipusdelletraperdefectedelpargraf"/>
    <w:link w:val="Citaintensa"/>
    <w:uiPriority w:val="30"/>
    <w:rsid w:val="00250EB5"/>
    <w:rPr>
      <w:i/>
      <w:iCs/>
      <w:color w:val="0F4761" w:themeColor="accent1" w:themeShade="BF"/>
    </w:rPr>
  </w:style>
  <w:style w:type="character" w:styleId="Refernciaintensa">
    <w:name w:val="Intense Reference"/>
    <w:basedOn w:val="Tipusdelletraperdefectedelpargraf"/>
    <w:uiPriority w:val="32"/>
    <w:qFormat/>
    <w:rsid w:val="00250E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de la Morena</dc:creator>
  <cp:keywords/>
  <dc:description/>
  <cp:lastModifiedBy>F Xavier Rius Ferrús</cp:lastModifiedBy>
  <cp:revision>8</cp:revision>
  <dcterms:created xsi:type="dcterms:W3CDTF">2026-03-17T14:10:00Z</dcterms:created>
  <dcterms:modified xsi:type="dcterms:W3CDTF">2026-03-19T09:52:00Z</dcterms:modified>
</cp:coreProperties>
</file>